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0A55A4" w14:paraId="21e7fbb" w14:textId="21e7fbb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1085850</wp:posOffset>
            </wp:positionH>
            <wp:positionV relativeFrom="page">
              <wp:posOffset>475615</wp:posOffset>
            </wp:positionV>
            <wp:extent cx="455466" cy="608047"/>
            <wp:effectExtent l="0" t="0" r="1905" b="190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66" cy="608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A55A4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A55A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A55A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0A55A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3B4689" w:rsidR="000A55A4" w:rsidP="000A55A4" w:rsidRDefault="000A55A4">
      <w:pPr>
        <w:pStyle w:val="NormalWeb"/>
        <w:spacing w:before="0" w:beforeAutospacing="false" w:after="0" w:afterAutospacing="false" w:line="240" w:lineRule="auto"/>
        <w:ind w:right="-2163"/>
        <w:rPr>
          <w:rFonts w:cs="Times New Roman"/>
        </w:rPr>
      </w:pPr>
      <w:r w:rsidRPr="00A2361D">
        <w:rPr>
          <w:rFonts w:ascii="Arial" w:hAnsi="Arial" w:cs="Arial"/>
          <w:highlight w:val="white"/>
        </w:rPr>
        <w:t xml:space="preserve">Posebna sudska pisarnica za izvršenje </w:t>
      </w:r>
      <w:proofErr w:type="spellStart"/>
      <w:r w:rsidRPr="00A2361D">
        <w:rPr>
          <w:rFonts w:ascii="Arial" w:hAnsi="Arial" w:cs="Arial"/>
          <w:highlight w:val="white"/>
        </w:rPr>
        <w:t>prekršajnopravnih</w:t>
      </w:r>
      <w:proofErr w:type="spellEnd"/>
      <w:r w:rsidRPr="00A2361D">
        <w:rPr>
          <w:rFonts w:ascii="Arial" w:hAnsi="Arial" w:cs="Arial"/>
          <w:highlight w:val="white"/>
        </w:rPr>
        <w:t xml:space="preserve">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Pp Ikp-6813/2025-6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0A55A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>
            <w:rPr>
              <w:rStyle w:val="eSPISCCParagraphDefaultFont"/>
              <w:rFonts w:eastAsiaTheme="minorHAnsi"/>
            </w:rPr>
            <w:t>Valerija Radić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>
        <w:rPr>
          <w:rFonts w:eastAsia="Calibri" w:cs="Times New Roman"/>
        </w:rPr>
        <w:t>sudskog službenika Jasmine Knez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A55A4">
            <w:rPr>
              <w:rStyle w:val="eSPISCCParagraphDefaultFont"/>
              <w:rFonts w:eastAsiaTheme="minorHAnsi"/>
            </w:rPr>
            <w:t xml:space="preserve">  Nikola Dedaković, OIB 62211797144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55A4">
            <w:rPr>
              <w:rStyle w:val="eSPISCCParagraphDefaultFont"/>
              <w:rFonts w:eastAsiaTheme="minorHAnsi"/>
            </w:rPr>
            <w:t>članka 42. stavka 1. točke 35.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računovodstvu">
            <w:listItem w:displayText="Zakon o računovodstvu" w:value="Zakon o računovodstv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55A4">
            <w:rPr>
              <w:rStyle w:val="eSPISCCParagraphDefaultFont"/>
              <w:rFonts w:eastAsiaTheme="minorHAnsi"/>
            </w:rPr>
            <w:t>Zakon o računovodstvu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A55A4">
            <w:rPr>
              <w:rStyle w:val="eSPISCCParagraphDefaultFont"/>
              <w:rFonts w:eastAsiaTheme="minorHAnsi"/>
            </w:rPr>
            <w:t>22. ožujka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A76642" w:rsidR="00A76642" w:rsidP="00A76642" w:rsidRDefault="00790006">
      <w:pPr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0A55A4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Nikola Dedaković, OIB 62211797144">
            <w:listItem w:displayText="Nikola Dedaković, OIB 62211797144" w:value="Nikola Dedaković, OIB 62211797144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Nikola Dedaković, OIB 62211797144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, Ulica Ljerke Šram 8, 10000 Zagreb">
            <w:listItem w:displayText=", Ulica Ljerke Šram 8, 10000 Zagreb" w:value=", Ulica Ljerke Šram 8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, Ulica Ljerke Šram 8,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članka 42. stavka 1. točke 35.</w:t>
          </w:r>
        </w:sdtContent>
      </w:sdt>
      <w:r w:rsidR="002A712A">
        <w:rPr>
          <w:rFonts w:eastAsia="Times New Roman" w:cs="Times New Roman"/>
        </w:rPr>
        <w:t xml:space="preserve"> </w:t>
      </w:r>
      <w:r w:rsidR="000A55A4">
        <w:rPr>
          <w:rFonts w:eastAsia="Times New Roman" w:cs="Times New Roman"/>
        </w:rPr>
        <w:t>Zakon o računovodstvu.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 w:rsidR="000A55A4">
            <w:rPr>
              <w:rStyle w:val="eSPISCCParagraphDefaultFont"/>
            </w:rPr>
            <w:t>Financijske agencije,Regionalni centar Zagreb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 w:rsidR="000A55A4">
            <w:rPr>
              <w:rStyle w:val="eSPISCCParagraphDefaultFont"/>
            </w:rPr>
            <w:t>120-02/22-04/27461</w:t>
          </w:r>
        </w:sdtContent>
      </w:sdt>
      <w:r w:rsidRPr="002A712A" w:rsidR="002A2A5B">
        <w:rPr>
          <w:rFonts w:cs="Times New Roman"/>
        </w:rPr>
        <w:t xml:space="preserve"> </w:t>
      </w:r>
      <w:r w:rsidR="000A55A4">
        <w:rPr>
          <w:rFonts w:cs="Times New Roman"/>
        </w:rPr>
        <w:t>od 20.10.2022.</w:t>
      </w:r>
      <w:r w:rsidRPr="002A712A" w:rsidR="009F3EF9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2-1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A55A4" w:rsidR="000A55A4">
            <w:rPr>
              <w:rStyle w:val="eSPISCCParagraphDefaultFont"/>
            </w:rPr>
            <w:t>16.02.2023.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 w:rsidR="000A55A4">
            <w:rPr>
              <w:rStyle w:val="eSPISCCParagraphDefaultFont"/>
            </w:rPr>
            <w:t>Nikola Dedaković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A55A4" w:rsidR="000A55A4">
            <w:rPr>
              <w:rStyle w:val="eSPISCCParagraphDefaultFont"/>
            </w:rPr>
            <w:t>novčane kazne u iznosu od 663,61 (šestošezdesettri,šezdesetjedan)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22. ožujka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6"/>
        <w:gridCol w:w="3050"/>
        <w:gridCol w:w="3111"/>
      </w:tblGrid>
      <w:tr w:rsidRPr="000A55A4" w:rsidR="00B40829" w:rsidTr="00876430">
        <w:tc>
          <w:tcPr>
            <w:tcW w:w="3284" w:type="dxa"/>
          </w:tcPr>
          <w:p w:rsidRPr="000A55A4" w:rsidR="00B40829" w:rsidP="00B40829" w:rsidRDefault="000A55A4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A55A4">
              <w:rPr>
                <w:rFonts w:eastAsia="Calibri" w:cs="Times New Roman"/>
                <w:sz w:val="24"/>
                <w:szCs w:val="24"/>
              </w:rPr>
              <w:t>Sudski službenik</w:t>
            </w:r>
          </w:p>
        </w:tc>
        <w:tc>
          <w:tcPr>
            <w:tcW w:w="3285" w:type="dxa"/>
          </w:tcPr>
          <w:p w:rsidRPr="000A55A4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0A55A4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A55A4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0A55A4" w:rsidR="00B40829" w:rsidTr="00876430">
        <w:tc>
          <w:tcPr>
            <w:tcW w:w="3284" w:type="dxa"/>
          </w:tcPr>
          <w:p w:rsidRPr="000A55A4" w:rsidR="00B40829" w:rsidP="00B40829" w:rsidRDefault="000A55A4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A55A4">
                  <w:rPr>
                    <w:rStyle w:val="eSPISCCParagraphDefaultFont"/>
                    <w:rFonts w:eastAsiaTheme="minorHAnsi"/>
                  </w:rPr>
                  <w:t>Jasmina Knez</w:t>
                </w:r>
              </w:sdtContent>
            </w:sdt>
          </w:p>
        </w:tc>
        <w:tc>
          <w:tcPr>
            <w:tcW w:w="3285" w:type="dxa"/>
          </w:tcPr>
          <w:p w:rsidRPr="000A55A4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0A55A4" w:rsidR="00B40829" w:rsidP="00B40829" w:rsidRDefault="000A55A4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A55A4">
                  <w:rPr>
                    <w:rStyle w:val="eSPISCCParagraphDefaultFont"/>
                    <w:rFonts w:eastAsiaTheme="minorHAnsi"/>
                  </w:rPr>
                  <w:t>Valerija Radić</w:t>
                </w:r>
              </w:sdtContent>
            </w:sdt>
          </w:p>
        </w:tc>
      </w:tr>
    </w:tbl>
    <w:p w:rsidRPr="000A55A4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Nikola Dedaković, Ulica Ljerke Šram 8,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Financijska agencija (FINA), OIB 85821130368, Ulica grada Vukovara 70,10000 Zagreb">
            <w:listItem w:displayText="Financijska agencija (FINA), OIB 85821130368, Ulica grada Vukovara 70,10000 Zagreb" w:value="Financijska agencija (FINA), OIB 85821130368, Ulica grada Vukovara 70,10000 Zagreb"/>
            <w:listItem w:displayText="Nikola Dedaković, OIB 62211797144, Ulica Ljerke Šram 8,10000 Zagreb" w:value="Nikola Dedaković, OIB 62211797144, Ulica Ljerke Šram 8,10000 Zagreb"/>
          </w:comboBox>
        </w:sdtPr>
        <w:sdtEndPr>
          <w:rPr>
            <w:rStyle w:val="eSPISCCParagraphDefaultFont"/>
          </w:rPr>
        </w:sdtEndPr>
        <w:sdtContent>
          <w:r w:rsidRPr="000A55A4" w:rsidR="000A55A4">
            <w:rPr>
              <w:rStyle w:val="eSPISCCParagraphDefaultFont"/>
              <w:rFonts w:eastAsiaTheme="minorHAnsi"/>
            </w:rPr>
            <w:t>Financijska agencija (FINA), OIB 85821130368, Ulica grada Vukovara 70,10000 Zagreb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0A55A4">
      <w:headerReference w:type="default" r:id="rId10"/>
      <w:footerReference w:type="default" r:id="rId11"/>
      <w:pgSz w:w="11907" w:h="16839" w:code="9"/>
      <w:pgMar w:top="709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4504A6A3" w14:textId="77777777">
      <w:r>
        <w:separator/>
      </w:r>
    </w:p>
  </w:endnote>
  <w:endnote w:type="continuationSeparator" w:id="0">
    <w:p w:rsidR="00803F80" w:rsidP="00537B78" w:rsidRDefault="00803F80" w14:paraId="7BF8AD7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6A4CCF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B57EAF5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5FB7FBE1" w14:textId="77777777">
      <w:r>
        <w:separator/>
      </w:r>
    </w:p>
  </w:footnote>
  <w:footnote w:type="continuationSeparator" w:id="0">
    <w:p w:rsidR="00803F80" w:rsidP="00537B78" w:rsidRDefault="00803F80" w14:paraId="278FE5D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14B646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A55A4" w:rsidR="000A55A4">
          <w:rPr>
            <w:rStyle w:val="eSPISCCParagraphDefaultFont"/>
          </w:rPr>
          <w:t>Pp Ikp-6813/2025-6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5A4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8B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97AA4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66F2249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 w:customStyle="true">
    <w:name w:val="NormalWeb"/>
    <w:uiPriority w:val="99"/>
    <w:rsid w:val="000A55A4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1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492BEF"/>
    <w:rsid w:val="005C5899"/>
    <w:rsid w:val="00610173"/>
    <w:rsid w:val="00627279"/>
    <w:rsid w:val="0067123B"/>
    <w:rsid w:val="006728B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ožujka 2026.</izvorni_sadrzaj>
    <derivirana_varijabla naziv="DomainObject.DatumDonosenjaOdluke_1">22.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Ikp-6813/2025-6</izvorni_sadrzaj>
    <derivirana_varijabla naziv="DomainObject.Oznaka_1">Pp Ikp-6813/2025-6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6813</izvorni_sadrzaj>
    <derivirana_varijabla naziv="DomainObject.Predmet.Broj_1">6813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2025.</izvorni_sadrzaj>
    <derivirana_varijabla naziv="DomainObject.Predmet.DatumOsnivanja_1">10.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valerija radić</izvorni_sadrzaj>
    <derivirana_varijabla naziv="DomainObject.Predmet.Opis_1">vanjski valerija radić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Ikp-6813/2025</izvorni_sadrzaj>
    <derivirana_varijabla naziv="DomainObject.Predmet.OznakaBroj_1">Pp Ikp-6813/2025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Dedaković</izvorni_sadrzaj>
    <derivirana_varijabla naziv="DomainObject.Predmet.ProtustrankaFormated_1">  Nikola Dedaković</derivirana_varijabla>
  </DomainObject.Predmet.ProtustrankaFormated>
  <DomainObject.Predmet.ProtustrankaFormatedOIB>
    <izvorni_sadrzaj>  Nikola Dedaković, OIB 62211797144</izvorni_sadrzaj>
    <derivirana_varijabla naziv="DomainObject.Predmet.ProtustrankaFormatedOIB_1">  Nikola Dedaković, OIB 62211797144</derivirana_varijabla>
  </DomainObject.Predmet.ProtustrankaFormatedOIB>
  <DomainObject.Predmet.ProtustrankaFormatedWithAdress>
    <izvorni_sadrzaj> Nikola Dedaković, Ulica Ljerke Šram 8, 10000 Zagreb</izvorni_sadrzaj>
    <derivirana_varijabla naziv="DomainObject.Predmet.ProtustrankaFormatedWithAdress_1"> Nikola Dedaković, Ulica Ljerke Šram 8, 10000 Zagreb</derivirana_varijabla>
  </DomainObject.Predmet.ProtustrankaFormatedWithAdress>
  <DomainObject.Predmet.ProtustrankaFormatedWithAdressOIB>
    <izvorni_sadrzaj> Nikola Dedaković, OIB 62211797144, Ulica Ljerke Šram 8, 10000 Zagreb</izvorni_sadrzaj>
    <derivirana_varijabla naziv="DomainObject.Predmet.ProtustrankaFormatedWithAdressOIB_1"> Nikola Dedaković, OIB 62211797144, Ulica Ljerke Šram 8, 10000 Zagreb</derivirana_varijabla>
  </DomainObject.Predmet.ProtustrankaFormatedWithAdressOIB>
  <DomainObject.Predmet.ProtustrankaWithAdress>
    <izvorni_sadrzaj>Nikola Dedaković Ulica Ljerke Šram 8, 10000 Zagreb</izvorni_sadrzaj>
    <derivirana_varijabla naziv="DomainObject.Predmet.ProtustrankaWithAdress_1">Nikola Dedaković Ulica Ljerke Šram 8, 10000 Zagreb</derivirana_varijabla>
  </DomainObject.Predmet.ProtustrankaWithAdress>
  <DomainObject.Predmet.ProtustrankaWithAdressOIB>
    <izvorni_sadrzaj>Nikola Dedaković, OIB 62211797144, Ulica Ljerke Šram 8, 10000 Zagreb</izvorni_sadrzaj>
    <derivirana_varijabla naziv="DomainObject.Predmet.ProtustrankaWithAdressOIB_1">Nikola Dedaković, OIB 62211797144, Ulica Ljerke Šram 8, 10000 Zagreb</derivirana_varijabla>
  </DomainObject.Predmet.ProtustrankaWithAdressOIB>
  <DomainObject.Predmet.ProtustrankaNazivFormated>
    <izvorni_sadrzaj>Nikola Dedaković</izvorni_sadrzaj>
    <derivirana_varijabla naziv="DomainObject.Predmet.ProtustrankaNazivFormated_1">Nikola Dedaković</derivirana_varijabla>
    <derivirana_varijabla naziv="Padez">Nikola Dedaković</derivirana_varijabla>
  </DomainObject.Predmet.ProtustrankaNazivFormated>
  <DomainObject.Predmet.ProtustrankaNazivFormatedOIB>
    <izvorni_sadrzaj>Nikola Dedaković, OIB 62211797144</izvorni_sadrzaj>
    <derivirana_varijabla naziv="DomainObject.Predmet.ProtustrankaNazivFormatedOIB_1">Nikola Dedaković, OIB 62211797144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Financijske agencije,Regionalni centar Zagreb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Valerija Radić</izvorni_sadrzaj>
    <derivirana_varijabla naziv="DomainObject.Predmet.Referada.Sudac_1">Valerija Radić</derivirana_varijabla>
    <derivirana_varijabla naziv="Dativ">Valerija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Danijela Brebrić</izvorni_sadrzaj>
    <derivirana_varijabla naziv="DomainObject.Predmet.Zapisnicar_1">Jasmina Knez</derivirana_varijabla>
    <derivirana_varijabla naziv="Padez">Danijela Brebrić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Nikola Dedaković</item>
    </izvorni_sadrzaj>
    <derivirana_varijabla naziv="DomainObject.Predmet.ProtuStrankaListFormated_1">
      <item>Nikola Dedaković</item>
    </derivirana_varijabla>
  </DomainObject.Predmet.ProtuStrankaListFormated>
  <DomainObject.Predmet.ProtuStrankaListFormatedOIB>
    <izvorni_sadrzaj>
      <item>Nikola Dedaković, OIB 62211797144</item>
    </izvorni_sadrzaj>
    <derivirana_varijabla naziv="DomainObject.Predmet.ProtuStrankaListFormatedOIB_1">
      <item>Nikola Dedaković, OIB 62211797144</item>
    </derivirana_varijabla>
  </DomainObject.Predmet.ProtuStrankaListFormatedOIB>
  <DomainObject.Predmet.ProtuStrankaListFormatedWithAdress>
    <izvorni_sadrzaj>
      <item>Nikola Dedaković, Ulica Ljerke Šram 8, 10000 Zagreb</item>
    </izvorni_sadrzaj>
    <derivirana_varijabla naziv="DomainObject.Predmet.ProtuStrankaListFormatedWithAdress_1">
      <item>, Ulica Ljerke Šram 8, 10000 Zagreb</item>
    </derivirana_varijabla>
  </DomainObject.Predmet.ProtuStrankaListFormatedWithAdress>
  <DomainObject.Predmet.ProtuStrankaListFormatedWithAdressOIB>
    <izvorni_sadrzaj>
      <item>Nikola Dedaković, OIB 62211797144, Ulica Ljerke Šram 8, 10000 Zagreb</item>
    </izvorni_sadrzaj>
    <derivirana_varijabla naziv="DomainObject.Predmet.ProtuStrankaListFormatedWithAdressOIB_1">
      <item>Nikola Dedaković, OIB 62211797144, Ulica Ljerke Šram 8, 10000 Zagreb</item>
    </derivirana_varijabla>
  </DomainObject.Predmet.ProtuStrankaListFormatedWithAdressOIB>
  <DomainObject.Predmet.ProtuStrankaListNazivFormated>
    <izvorni_sadrzaj>
      <item>Nikola Dedaković</item>
    </izvorni_sadrzaj>
    <derivirana_varijabla naziv="DomainObject.Predmet.ProtuStrankaListNazivFormated_1">
      <item>Nikola Dedaković</item>
    </derivirana_varijabla>
  </DomainObject.Predmet.ProtuStrankaListNazivFormated>
  <DomainObject.Predmet.ProtuStrankaListNazivFormatedOIB>
    <izvorni_sadrzaj>
      <item>Nikola Dedaković, OIB 62211797144</item>
    </izvorni_sadrzaj>
    <derivirana_varijabla naziv="DomainObject.Predmet.ProtuStrankaListNazivFormatedOIB_1">
      <item>Nikola Dedaković, OIB 62211797144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42</izvorni_sadrzaj>
    <derivirana_varijabla naziv="DomainObject.Predmet.ClanakZakona_1">42</derivirana_varijabla>
  </DomainObject.Predmet.ClanakZakona>
  <DomainObject.Predmet.ClanakZakonaFull>
    <izvorni_sadrzaj>članka 42. stavka 1. točke 35.</izvorni_sadrzaj>
    <derivirana_varijabla naziv="DomainObject.Predmet.ClanakZakonaFull_1">članka 42. stavka 1. točke 35.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22. ožujka 2026.</izvorni_sadrzaj>
    <derivirana_varijabla naziv="DomainObject.Datum_1">22. ožujka 2026.</derivirana_varijabla>
    <derivirana_varijabla naziv="datum">22. ožujka 2026.</derivirana_varijabla>
    <derivirana_varijabla naziv="datumpravomocnosti">22. ožujka 2026.</derivirana_varijabla>
    <derivirana_varijabla naziv="datumizvrsnosti">22. ožujka 2026.</derivirana_varijabla>
  </DomainObject.Datum>
  <DomainObject.PoslovniBrojDokumenta>
    <izvorni_sadrzaj>Pp Ikp-6813/2025-6</izvorni_sadrzaj>
    <derivirana_varijabla naziv="DomainObject.PoslovniBrojDokumenta_1">Pp Ikp-6813/2025-6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Nikola Dedaković</izvorni_sadrzaj>
    <derivirana_varijabla naziv="DomainObject.Predmet.ProtustrankaIDrugi_1">Nikola Dedaković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Nikola Dedaković, OIB 62211797144, Ulica Ljerke Šram 8, 10000 Zagreb</izvorni_sadrzaj>
    <derivirana_varijabla naziv="DomainObject.Predmet.ProtustrankaIDrugiAdressOIB_1">Nikola Dedaković, OIB 62211797144, Ulica Ljerke Šram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Dedaković</item>
      <item>Financijska agencija (FINA)</item>
    </izvorni_sadrzaj>
    <derivirana_varijabla naziv="DomainObject.Predmet.SudioniciListNaziv_1">
      <item>Nikola Dedaković</item>
      <item>Financijska agencija (FINA)</item>
    </derivirana_varijabla>
    <derivirana_varijabla naziv="OstaliSudionici">
      <item>Nikola Dedaković</item>
      <item>Financijska agencija (FINA)</item>
    </derivirana_varijabla>
  </DomainObject.Predmet.SudioniciListNaziv>
  <DomainObject.Predmet.SudioniciListAdressOIB>
    <izvorni_sadrzaj>
      <item>Nikola Dedaković, OIB 62211797144, Ulica Ljerke Šram 8,10000 Zagreb</item>
      <item>Financijska agencija (FINA), OIB 85821130368, Ulica grada Vukovara 70,10000 Zagreb</item>
    </izvorni_sadrzaj>
    <derivirana_varijabla naziv="DomainObject.Predmet.SudioniciListAdressOIB_1">
      <item>Financijska agencija (FINA), OIB 85821130368, Ulica grada Vukovara 70,10000 Zagreb</item>
      <item>Nikola Dedaković, OIB 62211797144, Ulica Ljerke Šram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663,61 EUR</izvorni_sadrzaj>
    <derivirana_varijabla naziv="DomainObject.Predmet.Pristojbe_1">trošak za novčana kazna u iznosu od 663,61 EUR</derivirana_varijabla>
  </DomainObject.Predmet.Pristojbe>
  <DomainObject.Predmet.PristojbeSudionikNazivOIB>
    <izvorni_sadrzaj>Nikola Dedaković, OIB 62211797144</izvorni_sadrzaj>
    <derivirana_varijabla naziv="DomainObject.Predmet.PristojbeSudionikNazivOIB_1">Nikola Dedaković, OIB 62211797144</derivirana_varijabla>
  </DomainObject.Predmet.PristojbeSudionikNazivOIB>
  <DomainObject.Predmet.PristojbePNB>
    <izvorni_sadrzaj>HR63 6068-20454-1078331855</izvorni_sadrzaj>
    <derivirana_varijabla naziv="DomainObject.Predmet.PristojbePNB_1">HR63 6068-20454-1078331855</derivirana_varijabla>
  </DomainObject.Predmet.PristojbePNB>
  <DomainObject.Predmet.PristojbeIznos>
    <izvorni_sadrzaj>663,61 EUR</izvorni_sadrzaj>
    <derivirana_varijabla naziv="DomainObject.Predmet.PristojbeIznos_1">663,61 EUR</derivirana_varijabla>
  </DomainObject.Predmet.PristojbeIznos>
  <DomainObject.Predmet.PristojbeOpisPlacanja>
    <izvorni_sadrzaj>Novčana kazna Pp Ikp-6813/2025, OPS ZG.</izvorni_sadrzaj>
    <derivirana_varijabla naziv="DomainObject.Predmet.PristojbeOpisPlacanja_1">Novčana kazna Pp Ikp-6813/2025,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62211797144</item>
      <item>, OIB 85821130368</item>
    </izvorni_sadrzaj>
    <derivirana_varijabla naziv="DomainObject.Predmet.SudioniciListNazivOIB_1">
      <item>, OIB 62211797144</item>
      <item>, OIB 85821130368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663,61 (šestošezdesettri,šezdesetjedan)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2025.</izvorni_sadrzaj>
    <derivirana_varijabla naziv="DomainObject.PredzadnjaOdlukaIzPredmeta.DatumDonosenjaOdluke_1">13. studenog 2025.</derivirana_varijabla>
  </DomainObject.PredzadnjaOdlukaIzPredmeta.DatumDonosenjaOdluke>
  <DomainObject.PredzadnjaOdlukaIzPredmeta.Oznaka>
    <izvorni_sadrzaj>Pp Ikp-6813/2025-3</izvorni_sadrzaj>
    <derivirana_varijabla naziv="DomainObject.PredzadnjaOdlukaIzPredmeta.Oznaka_1">Pp Ikp-6813/2025-3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2025.</izvorni_sadrzaj>
    <derivirana_varijabla naziv="DomainObject.Predmet.DatumPocetkaProcesa_1">10.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Nikola Dedaković, Ulica Ljerke Šram 8, 10000 Zagreb</izvorni_sadrzaj>
    <derivirana_varijabla naziv="DomainObject.Predmet.OsudenikImePrezimeAdresa_1">Nikola Dedaković, Ulica Ljerke Šram 8, 10000 Zagreb</derivirana_varijabla>
  </DomainObject.Predmet.OsudenikImePrezimeAdresa>
  <DomainObject.Predmet.OsudenikImePrezimeOIBDatRodenja>
    <izvorni_sadrzaj>Nikola Dedaković, OIB 62211797144, rođen-a 08.11.1974.</izvorni_sadrzaj>
    <derivirana_varijabla naziv="DomainObject.Predmet.OsudenikImePrezimeOIBDatRodenja_1">Nikola Dedaković, OIB 62211797144, rođen-a 08.11.1974.</derivirana_varijabla>
  </DomainObject.Predmet.OsudenikImePrezimeOIBDatRodenja>
  <DomainObject.IkpPredmet.OdlukaRjesenjeIshodisni>
    <izvorni_sadrzaj/>
    <derivirana_varijabla naziv="DomainObject.IkpPredmet.OdlukaRjesenjeIshodisni_1">120-02/22-04/27461</derivirana_varijabla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6068-20454-1078331855</izvorni_sadrzaj>
    <derivirana_varijabla naziv="DomainObject.IkpPredmet.NovcanaObaveza.PNB_1">HR63 6068-20454-1078331855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16.02.2023.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321</properties:Words>
  <properties:Characters>1868</properties:Characters>
  <properties:Lines>61</properties:Lines>
  <properties:Paragraphs>25</properties:Paragraphs>
  <properties:TotalTime>209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Jasmina Knez</cp:lastModifiedBy>
  <cp:lastPrinted>2026-03-22T07:40:00Z</cp:lastPrinted>
  <dcterms:modified xmlns:xsi="http://www.w3.org/2001/XMLSchema-instance" xsi:type="dcterms:W3CDTF">2026-03-22T07:41:00Z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Ikp-6813/2025-6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